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E92522">
        <w:rPr>
          <w:rFonts w:ascii="ＭＳ ゴシック" w:eastAsia="ＭＳ ゴシック" w:hAnsi="ＭＳ ゴシック" w:hint="eastAsia"/>
          <w:sz w:val="24"/>
          <w:szCs w:val="28"/>
        </w:rPr>
        <w:t>６</w:t>
      </w:r>
      <w:bookmarkStart w:id="0" w:name="_GoBack"/>
      <w:bookmarkEnd w:id="0"/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B57065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08023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080239">
              <w:rPr>
                <w:rFonts w:hAnsi="ＭＳ 明朝" w:hint="eastAsia"/>
                <w:sz w:val="16"/>
                <w:szCs w:val="16"/>
              </w:rPr>
              <w:t>有の場合は、所属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0239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D7410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92522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B0BA-4251-47A6-A57B-C3BD10C7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mit-jimu40@koukadai.com.local</cp:lastModifiedBy>
  <cp:revision>32</cp:revision>
  <cp:lastPrinted>2021-03-03T02:53:00Z</cp:lastPrinted>
  <dcterms:created xsi:type="dcterms:W3CDTF">2014-04-08T12:16:00Z</dcterms:created>
  <dcterms:modified xsi:type="dcterms:W3CDTF">2024-01-25T23:37:00Z</dcterms:modified>
</cp:coreProperties>
</file>